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65" w:rsidRDefault="00F41B65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F41B65" w:rsidRDefault="00C403A9">
      <w:pPr>
        <w:tabs>
          <w:tab w:val="left" w:pos="7628"/>
        </w:tabs>
        <w:spacing w:line="200" w:lineRule="atLeast"/>
        <w:ind w:left="206"/>
        <w:rPr>
          <w:rFonts w:ascii="Times New Roman" w:eastAsia="Times New Roman" w:hAnsi="Times New Roman" w:cs="Times New Roman"/>
          <w:sz w:val="20"/>
          <w:szCs w:val="20"/>
        </w:rPr>
      </w:pPr>
      <w:r w:rsidRPr="00C403A9">
        <w:rPr>
          <w:rFonts w:ascii="Times New Roman" w:eastAsia="Calibri" w:hAnsi="Times New Roman" w:cs="Times New Roman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387B9602" wp14:editId="7836A2D7">
            <wp:simplePos x="0" y="0"/>
            <wp:positionH relativeFrom="column">
              <wp:posOffset>5204460</wp:posOffset>
            </wp:positionH>
            <wp:positionV relativeFrom="paragraph">
              <wp:posOffset>109855</wp:posOffset>
            </wp:positionV>
            <wp:extent cx="972185" cy="1177290"/>
            <wp:effectExtent l="0" t="0" r="0" b="0"/>
            <wp:wrapTight wrapText="bothSides">
              <wp:wrapPolygon edited="0">
                <wp:start x="0" y="0"/>
                <wp:lineTo x="0" y="21320"/>
                <wp:lineTo x="21163" y="21320"/>
                <wp:lineTo x="21163" y="0"/>
                <wp:lineTo x="0" y="0"/>
              </wp:wrapPolygon>
            </wp:wrapTight>
            <wp:docPr id="2" name="Picture 2" descr="Telarah_PS_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larah_PS_logo_medi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17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37A">
        <w:rPr>
          <w:rFonts w:ascii="Times New Roman"/>
          <w:noProof/>
          <w:position w:val="12"/>
          <w:sz w:val="20"/>
          <w:lang w:val="en-AU" w:eastAsia="en-AU"/>
        </w:rPr>
        <w:drawing>
          <wp:inline distT="0" distB="0" distL="0" distR="0" wp14:anchorId="6B709EA7" wp14:editId="5A836E5E">
            <wp:extent cx="3886200" cy="11525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037A">
        <w:rPr>
          <w:rFonts w:ascii="Times New Roman"/>
          <w:position w:val="12"/>
          <w:sz w:val="20"/>
        </w:rPr>
        <w:tab/>
      </w:r>
      <w:r w:rsidR="0015037A">
        <w:rPr>
          <w:rFonts w:ascii="Times New Roman"/>
          <w:noProof/>
          <w:sz w:val="20"/>
          <w:lang w:val="en-AU" w:eastAsia="en-AU"/>
        </w:rPr>
        <w:drawing>
          <wp:inline distT="0" distB="0" distL="0" distR="0">
            <wp:extent cx="1533524" cy="1323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4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B65" w:rsidRDefault="00F41B6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7780"/>
      </w:tblGrid>
      <w:tr w:rsidR="00F41B65">
        <w:trPr>
          <w:trHeight w:hRule="exact" w:val="284"/>
        </w:trPr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1B65" w:rsidRDefault="0015037A">
            <w:pPr>
              <w:pStyle w:val="TableParagraph"/>
              <w:spacing w:before="6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Current</w:t>
            </w:r>
          </w:p>
        </w:tc>
        <w:tc>
          <w:tcPr>
            <w:tcW w:w="7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1B65" w:rsidRDefault="00DB37AC">
            <w:r>
              <w:t xml:space="preserve"> February 2018</w:t>
            </w:r>
          </w:p>
        </w:tc>
      </w:tr>
      <w:tr w:rsidR="00F41B65">
        <w:trPr>
          <w:trHeight w:hRule="exact" w:val="254"/>
        </w:trPr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1B65" w:rsidRDefault="0015037A">
            <w:pPr>
              <w:pStyle w:val="TableParagraph"/>
              <w:spacing w:before="6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Next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Review</w:t>
            </w:r>
          </w:p>
        </w:tc>
        <w:tc>
          <w:tcPr>
            <w:tcW w:w="7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1B65" w:rsidRDefault="00DB37AC">
            <w:r>
              <w:t xml:space="preserve"> February 2019</w:t>
            </w:r>
            <w:bookmarkStart w:id="0" w:name="_GoBack"/>
            <w:bookmarkEnd w:id="0"/>
          </w:p>
        </w:tc>
      </w:tr>
      <w:tr w:rsidR="00F41B65">
        <w:trPr>
          <w:trHeight w:hRule="exact" w:val="284"/>
        </w:trPr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1B65" w:rsidRDefault="0015037A">
            <w:pPr>
              <w:pStyle w:val="TableParagraph"/>
              <w:spacing w:before="6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Regulation(s)</w:t>
            </w:r>
          </w:p>
        </w:tc>
        <w:tc>
          <w:tcPr>
            <w:tcW w:w="7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1B65" w:rsidRDefault="0015037A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R.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173</w:t>
            </w:r>
          </w:p>
        </w:tc>
      </w:tr>
      <w:tr w:rsidR="00F41B65">
        <w:trPr>
          <w:trHeight w:hRule="exact" w:val="554"/>
        </w:trPr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1B65" w:rsidRDefault="0015037A">
            <w:pPr>
              <w:pStyle w:val="TableParagraph"/>
              <w:spacing w:before="6" w:line="281" w:lineRule="auto"/>
              <w:ind w:left="118" w:righ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National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Quality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Standard(s)</w:t>
            </w:r>
          </w:p>
        </w:tc>
        <w:tc>
          <w:tcPr>
            <w:tcW w:w="7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1B65" w:rsidRDefault="0015037A">
            <w:pPr>
              <w:pStyle w:val="TableParagraph"/>
              <w:spacing w:before="15" w:line="295" w:lineRule="auto"/>
              <w:ind w:left="118" w:right="10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7.3.4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Processes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place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ensure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that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all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grievances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complaints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addressed,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investigated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fairly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documented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timely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manner.</w:t>
            </w:r>
          </w:p>
        </w:tc>
      </w:tr>
      <w:tr w:rsidR="00F41B65">
        <w:trPr>
          <w:trHeight w:hRule="exact" w:val="2439"/>
        </w:trPr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1B65" w:rsidRDefault="0015037A">
            <w:pPr>
              <w:pStyle w:val="TableParagraph"/>
              <w:spacing w:before="6" w:line="281" w:lineRule="auto"/>
              <w:ind w:left="118" w:right="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Relevant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Policy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link</w:t>
            </w:r>
          </w:p>
        </w:tc>
        <w:tc>
          <w:tcPr>
            <w:tcW w:w="7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1B65" w:rsidRDefault="00F41B6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B65" w:rsidRDefault="0015037A">
            <w:pPr>
              <w:pStyle w:val="TableParagraph"/>
              <w:spacing w:line="295" w:lineRule="auto"/>
              <w:ind w:left="118" w:righ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Complaints</w:t>
            </w:r>
            <w:r>
              <w:rPr>
                <w:rFonts w:ascii="Arial"/>
                <w:spacing w:val="2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Handling</w:t>
            </w:r>
            <w:r>
              <w:rPr>
                <w:rFonts w:ascii="Arial"/>
                <w:spacing w:val="2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Policy</w:t>
            </w:r>
            <w:r>
              <w:rPr>
                <w:rFonts w:ascii="Arial"/>
                <w:spacing w:val="2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PD/2002/0051/V04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hyperlink r:id="rId12">
              <w:r>
                <w:rPr>
                  <w:rFonts w:ascii="Arial"/>
                  <w:color w:val="0000FF"/>
                  <w:sz w:val="19"/>
                  <w:u w:val="single" w:color="0000FF"/>
                </w:rPr>
                <w:t>https://www.det.nsw.edu.au/policies/general_man/complaints/resp_sugg/PD20020051.</w:t>
              </w:r>
            </w:hyperlink>
            <w:r>
              <w:rPr>
                <w:rFonts w:ascii="Arial"/>
                <w:color w:val="0000FF"/>
                <w:w w:val="102"/>
                <w:sz w:val="19"/>
              </w:rPr>
              <w:t xml:space="preserve"> </w:t>
            </w:r>
            <w:hyperlink r:id="rId13">
              <w:proofErr w:type="spellStart"/>
              <w:r>
                <w:rPr>
                  <w:rFonts w:ascii="Arial"/>
                  <w:color w:val="0000FF"/>
                  <w:sz w:val="19"/>
                  <w:u w:val="single" w:color="0000FF"/>
                </w:rPr>
                <w:t>shtml</w:t>
              </w:r>
              <w:proofErr w:type="spellEnd"/>
            </w:hyperlink>
          </w:p>
          <w:p w:rsidR="00F41B65" w:rsidRDefault="00F41B6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B65" w:rsidRDefault="0015037A">
            <w:pPr>
              <w:pStyle w:val="TableParagraph"/>
              <w:spacing w:line="295" w:lineRule="auto"/>
              <w:ind w:left="118" w:right="1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Complaints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Handling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Policy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Guidelines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(2011)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hyperlink r:id="rId14">
              <w:r>
                <w:rPr>
                  <w:rFonts w:ascii="Arial"/>
                  <w:color w:val="0000FF"/>
                  <w:sz w:val="19"/>
                  <w:u w:val="single" w:color="0000FF"/>
                </w:rPr>
                <w:t>https://www.det.nsw.edu.au/policies/general_man/complaints/resp_sugg/April2011_Co</w:t>
              </w:r>
            </w:hyperlink>
            <w:r>
              <w:rPr>
                <w:rFonts w:ascii="Arial"/>
                <w:color w:val="0000FF"/>
                <w:w w:val="102"/>
                <w:sz w:val="19"/>
              </w:rPr>
              <w:t xml:space="preserve"> </w:t>
            </w:r>
            <w:hyperlink r:id="rId15">
              <w:r>
                <w:rPr>
                  <w:rFonts w:ascii="Arial"/>
                  <w:color w:val="0000FF"/>
                  <w:sz w:val="19"/>
                  <w:u w:val="single" w:color="0000FF"/>
                </w:rPr>
                <w:t>mplaints%20Handling%20Policy%20guidelines.pdf</w:t>
              </w:r>
            </w:hyperlink>
          </w:p>
        </w:tc>
      </w:tr>
      <w:tr w:rsidR="00F41B65">
        <w:trPr>
          <w:trHeight w:hRule="exact" w:val="554"/>
        </w:trPr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1B65" w:rsidRDefault="0015037A">
            <w:pPr>
              <w:pStyle w:val="TableParagraph"/>
              <w:spacing w:before="6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Key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Resources</w:t>
            </w:r>
          </w:p>
        </w:tc>
        <w:tc>
          <w:tcPr>
            <w:tcW w:w="7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1B65" w:rsidRDefault="0015037A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Policy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Protecting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Children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Young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People,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2010</w:t>
            </w:r>
          </w:p>
          <w:p w:rsidR="00F41B65" w:rsidRDefault="0015037A">
            <w:pPr>
              <w:pStyle w:val="TableParagraph"/>
              <w:spacing w:before="51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Responding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Allegations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against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Employees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Area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Child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Protection,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2009</w:t>
            </w:r>
          </w:p>
        </w:tc>
      </w:tr>
    </w:tbl>
    <w:p w:rsidR="00F41B65" w:rsidRDefault="00F41B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1B65" w:rsidRDefault="00F41B6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F41B65" w:rsidRDefault="0015037A">
      <w:pPr>
        <w:pStyle w:val="BodyText"/>
        <w:numPr>
          <w:ilvl w:val="0"/>
          <w:numId w:val="1"/>
        </w:numPr>
        <w:tabs>
          <w:tab w:val="left" w:pos="821"/>
        </w:tabs>
        <w:spacing w:before="69" w:line="247" w:lineRule="auto"/>
        <w:ind w:right="894" w:hanging="359"/>
      </w:pPr>
      <w:r>
        <w:t>Our</w:t>
      </w:r>
      <w:r>
        <w:rPr>
          <w:spacing w:val="-8"/>
        </w:rPr>
        <w:t xml:space="preserve"> </w:t>
      </w:r>
      <w:r>
        <w:t>preschool</w:t>
      </w:r>
      <w:r>
        <w:rPr>
          <w:spacing w:val="-8"/>
        </w:rPr>
        <w:t xml:space="preserve"> </w:t>
      </w:r>
      <w:r>
        <w:t>values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feedback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educators,</w:t>
      </w:r>
      <w:r>
        <w:rPr>
          <w:spacing w:val="-8"/>
        </w:rPr>
        <w:t xml:space="preserve"> </w:t>
      </w:r>
      <w:r>
        <w:t>staff,</w:t>
      </w:r>
      <w:r>
        <w:rPr>
          <w:spacing w:val="-7"/>
        </w:rPr>
        <w:t xml:space="preserve"> </w:t>
      </w:r>
      <w:r>
        <w:t>families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wider</w:t>
      </w:r>
      <w:r>
        <w:rPr>
          <w:w w:val="99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helping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meets</w:t>
      </w:r>
      <w:r>
        <w:rPr>
          <w:spacing w:val="-7"/>
        </w:rPr>
        <w:t xml:space="preserve"> </w:t>
      </w:r>
      <w:r>
        <w:t>regulation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needs</w:t>
      </w:r>
      <w:r>
        <w:rPr>
          <w:spacing w:val="-7"/>
        </w:rPr>
        <w:t xml:space="preserve"> </w:t>
      </w:r>
      <w:r>
        <w:t>of</w:t>
      </w:r>
      <w:r>
        <w:rPr>
          <w:w w:val="99"/>
        </w:rPr>
        <w:t xml:space="preserve"> </w:t>
      </w:r>
      <w:r>
        <w:t>enrolled</w:t>
      </w:r>
      <w:r>
        <w:rPr>
          <w:spacing w:val="-10"/>
        </w:rPr>
        <w:t xml:space="preserve"> </w:t>
      </w:r>
      <w:r>
        <w:t>children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families.</w:t>
      </w:r>
    </w:p>
    <w:p w:rsidR="00F41B65" w:rsidRDefault="00F41B65">
      <w:pPr>
        <w:spacing w:before="9"/>
        <w:rPr>
          <w:rFonts w:ascii="Arial" w:eastAsia="Arial" w:hAnsi="Arial" w:cs="Arial"/>
          <w:sz w:val="24"/>
          <w:szCs w:val="24"/>
        </w:rPr>
      </w:pPr>
    </w:p>
    <w:p w:rsidR="00F41B65" w:rsidRDefault="0015037A">
      <w:pPr>
        <w:pStyle w:val="BodyText"/>
        <w:numPr>
          <w:ilvl w:val="0"/>
          <w:numId w:val="1"/>
        </w:numPr>
        <w:tabs>
          <w:tab w:val="left" w:pos="821"/>
        </w:tabs>
        <w:spacing w:line="247" w:lineRule="auto"/>
        <w:ind w:right="467" w:hanging="359"/>
      </w:pPr>
      <w:r>
        <w:t>We</w:t>
      </w:r>
      <w:r>
        <w:rPr>
          <w:spacing w:val="-11"/>
        </w:rPr>
        <w:t xml:space="preserve"> </w:t>
      </w:r>
      <w:r>
        <w:t>encourage</w:t>
      </w:r>
      <w:r>
        <w:rPr>
          <w:spacing w:val="-10"/>
        </w:rPr>
        <w:t xml:space="preserve"> </w:t>
      </w:r>
      <w:r>
        <w:t>open</w:t>
      </w:r>
      <w:r>
        <w:rPr>
          <w:spacing w:val="-10"/>
        </w:rPr>
        <w:t xml:space="preserve"> </w:t>
      </w:r>
      <w:r>
        <w:t>communication</w:t>
      </w:r>
      <w:r>
        <w:rPr>
          <w:spacing w:val="-10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opportunities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respond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feedback</w:t>
      </w:r>
      <w:r>
        <w:rPr>
          <w:w w:val="9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program.</w:t>
      </w:r>
      <w:r>
        <w:rPr>
          <w:spacing w:val="5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component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feedback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put</w:t>
      </w:r>
      <w:r>
        <w:rPr>
          <w:spacing w:val="-6"/>
        </w:rPr>
        <w:t xml:space="preserve"> </w:t>
      </w:r>
      <w:r>
        <w:t>forward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t>complaint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managed</w:t>
      </w:r>
      <w:r>
        <w:rPr>
          <w:spacing w:val="-9"/>
        </w:rPr>
        <w:t xml:space="preserve"> </w:t>
      </w:r>
      <w:r>
        <w:t>appropriately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due</w:t>
      </w:r>
      <w:r>
        <w:rPr>
          <w:spacing w:val="-9"/>
        </w:rPr>
        <w:t xml:space="preserve"> </w:t>
      </w:r>
      <w:r>
        <w:t>consideration</w:t>
      </w:r>
      <w:r>
        <w:rPr>
          <w:spacing w:val="-9"/>
        </w:rPr>
        <w:t xml:space="preserve"> </w:t>
      </w:r>
      <w:r>
        <w:t>for</w:t>
      </w:r>
      <w:r>
        <w:rPr>
          <w:w w:val="99"/>
        </w:rPr>
        <w:t xml:space="preserve"> </w:t>
      </w:r>
      <w:r>
        <w:t>accountability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quality</w:t>
      </w:r>
      <w:r>
        <w:rPr>
          <w:spacing w:val="-14"/>
        </w:rPr>
        <w:t xml:space="preserve"> </w:t>
      </w:r>
      <w:r>
        <w:t>improvement.</w:t>
      </w:r>
    </w:p>
    <w:p w:rsidR="00F41B65" w:rsidRDefault="00F41B65">
      <w:pPr>
        <w:spacing w:before="9"/>
        <w:rPr>
          <w:rFonts w:ascii="Arial" w:eastAsia="Arial" w:hAnsi="Arial" w:cs="Arial"/>
          <w:sz w:val="24"/>
          <w:szCs w:val="24"/>
        </w:rPr>
      </w:pPr>
    </w:p>
    <w:p w:rsidR="00F41B65" w:rsidRDefault="0015037A">
      <w:pPr>
        <w:pStyle w:val="BodyText"/>
        <w:numPr>
          <w:ilvl w:val="0"/>
          <w:numId w:val="1"/>
        </w:numPr>
        <w:tabs>
          <w:tab w:val="left" w:pos="821"/>
        </w:tabs>
        <w:spacing w:line="247" w:lineRule="auto"/>
        <w:ind w:right="522" w:hanging="359"/>
      </w:pPr>
      <w:r>
        <w:t>All</w:t>
      </w:r>
      <w:r>
        <w:rPr>
          <w:spacing w:val="-8"/>
        </w:rPr>
        <w:t xml:space="preserve"> </w:t>
      </w:r>
      <w:r>
        <w:t>minor</w:t>
      </w:r>
      <w:r>
        <w:rPr>
          <w:spacing w:val="-8"/>
        </w:rPr>
        <w:t xml:space="preserve"> </w:t>
      </w:r>
      <w:r>
        <w:t>complaint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disputes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resolved</w:t>
      </w:r>
      <w:r>
        <w:rPr>
          <w:spacing w:val="-8"/>
        </w:rPr>
        <w:t xml:space="preserve"> </w:t>
      </w:r>
      <w:r>
        <w:t>promptly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formal</w:t>
      </w:r>
      <w:r>
        <w:rPr>
          <w:w w:val="99"/>
        </w:rPr>
        <w:t xml:space="preserve"> </w:t>
      </w:r>
      <w:r>
        <w:t>procedures.</w:t>
      </w:r>
      <w:r>
        <w:rPr>
          <w:spacing w:val="-9"/>
        </w:rPr>
        <w:t xml:space="preserve"> </w:t>
      </w:r>
      <w:r>
        <w:t>Whenever</w:t>
      </w:r>
      <w:r>
        <w:rPr>
          <w:spacing w:val="-9"/>
        </w:rPr>
        <w:t xml:space="preserve"> </w:t>
      </w:r>
      <w:r>
        <w:t>possible,</w:t>
      </w:r>
      <w:r>
        <w:rPr>
          <w:spacing w:val="-9"/>
        </w:rPr>
        <w:t xml:space="preserve"> </w:t>
      </w:r>
      <w:r>
        <w:t>informal</w:t>
      </w:r>
      <w:r>
        <w:rPr>
          <w:spacing w:val="-8"/>
        </w:rPr>
        <w:t xml:space="preserve"> </w:t>
      </w:r>
      <w:r>
        <w:t>resolution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attempted</w:t>
      </w:r>
      <w:r>
        <w:rPr>
          <w:spacing w:val="-9"/>
        </w:rPr>
        <w:t xml:space="preserve"> </w:t>
      </w:r>
      <w:r>
        <w:t>first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all</w:t>
      </w:r>
      <w:r>
        <w:rPr>
          <w:w w:val="99"/>
        </w:rPr>
        <w:t xml:space="preserve"> </w:t>
      </w:r>
      <w:r>
        <w:t>matters</w:t>
      </w:r>
      <w:r>
        <w:rPr>
          <w:spacing w:val="-10"/>
        </w:rPr>
        <w:t xml:space="preserve"> </w:t>
      </w:r>
      <w:r>
        <w:t>assessed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less</w:t>
      </w:r>
      <w:r>
        <w:rPr>
          <w:spacing w:val="-10"/>
        </w:rPr>
        <w:t xml:space="preserve"> </w:t>
      </w:r>
      <w:r>
        <w:t>serious.</w:t>
      </w:r>
    </w:p>
    <w:p w:rsidR="00F41B65" w:rsidRDefault="00F41B65">
      <w:pPr>
        <w:spacing w:before="9"/>
        <w:rPr>
          <w:rFonts w:ascii="Arial" w:eastAsia="Arial" w:hAnsi="Arial" w:cs="Arial"/>
          <w:sz w:val="24"/>
          <w:szCs w:val="24"/>
        </w:rPr>
      </w:pPr>
    </w:p>
    <w:p w:rsidR="00F41B65" w:rsidRDefault="0015037A">
      <w:pPr>
        <w:numPr>
          <w:ilvl w:val="0"/>
          <w:numId w:val="1"/>
        </w:numPr>
        <w:tabs>
          <w:tab w:val="left" w:pos="821"/>
        </w:tabs>
        <w:spacing w:line="247" w:lineRule="auto"/>
        <w:ind w:right="1054" w:hanging="35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Families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are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advised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initially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make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complaints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our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teacher</w:t>
      </w:r>
      <w:r w:rsidR="00C403A9">
        <w:rPr>
          <w:rFonts w:ascii="Arial"/>
          <w:sz w:val="24"/>
        </w:rPr>
        <w:t>s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principal,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whoever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is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most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appropriate,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appointment.</w:t>
      </w:r>
      <w:r>
        <w:rPr>
          <w:rFonts w:ascii="Arial"/>
          <w:spacing w:val="52"/>
          <w:sz w:val="24"/>
        </w:rPr>
        <w:t xml:space="preserve"> </w:t>
      </w:r>
      <w:r>
        <w:rPr>
          <w:rFonts w:ascii="Arial"/>
          <w:sz w:val="24"/>
        </w:rPr>
        <w:t>Complaints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will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dealt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with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confidentially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professionally,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as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per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i/>
          <w:sz w:val="24"/>
        </w:rPr>
        <w:t>NSW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i/>
          <w:sz w:val="24"/>
        </w:rPr>
        <w:t>Education</w:t>
      </w:r>
      <w:r>
        <w:rPr>
          <w:rFonts w:ascii="Arial"/>
          <w:i/>
          <w:spacing w:val="-10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i/>
          <w:sz w:val="24"/>
        </w:rPr>
        <w:t>Communities</w:t>
      </w:r>
      <w:r>
        <w:rPr>
          <w:rFonts w:ascii="Arial"/>
          <w:i/>
          <w:w w:val="99"/>
          <w:sz w:val="24"/>
        </w:rPr>
        <w:t xml:space="preserve"> </w:t>
      </w:r>
      <w:r>
        <w:rPr>
          <w:rFonts w:ascii="Arial"/>
          <w:i/>
          <w:sz w:val="24"/>
        </w:rPr>
        <w:t>Complaints</w:t>
      </w:r>
      <w:r>
        <w:rPr>
          <w:rFonts w:ascii="Arial"/>
          <w:i/>
          <w:spacing w:val="-13"/>
          <w:sz w:val="24"/>
        </w:rPr>
        <w:t xml:space="preserve"> </w:t>
      </w:r>
      <w:r>
        <w:rPr>
          <w:rFonts w:ascii="Arial"/>
          <w:i/>
          <w:sz w:val="24"/>
        </w:rPr>
        <w:t>Handling</w:t>
      </w:r>
      <w:r>
        <w:rPr>
          <w:rFonts w:ascii="Arial"/>
          <w:i/>
          <w:spacing w:val="-13"/>
          <w:sz w:val="24"/>
        </w:rPr>
        <w:t xml:space="preserve"> </w:t>
      </w:r>
      <w:r>
        <w:rPr>
          <w:rFonts w:ascii="Arial"/>
          <w:i/>
          <w:sz w:val="24"/>
        </w:rPr>
        <w:t>Policy,</w:t>
      </w:r>
      <w:r>
        <w:rPr>
          <w:rFonts w:ascii="Arial"/>
          <w:i/>
          <w:spacing w:val="-12"/>
          <w:sz w:val="24"/>
        </w:rPr>
        <w:t xml:space="preserve"> </w:t>
      </w:r>
      <w:r>
        <w:rPr>
          <w:rFonts w:ascii="Arial"/>
          <w:i/>
          <w:sz w:val="24"/>
        </w:rPr>
        <w:t>2011.</w:t>
      </w:r>
    </w:p>
    <w:p w:rsidR="00F41B65" w:rsidRDefault="00F41B65">
      <w:pPr>
        <w:spacing w:before="9"/>
        <w:rPr>
          <w:rFonts w:ascii="Arial" w:eastAsia="Arial" w:hAnsi="Arial" w:cs="Arial"/>
          <w:i/>
          <w:sz w:val="24"/>
          <w:szCs w:val="24"/>
        </w:rPr>
      </w:pPr>
    </w:p>
    <w:p w:rsidR="00F41B65" w:rsidRDefault="0015037A">
      <w:pPr>
        <w:pStyle w:val="BodyText"/>
        <w:numPr>
          <w:ilvl w:val="0"/>
          <w:numId w:val="1"/>
        </w:numPr>
        <w:tabs>
          <w:tab w:val="left" w:pos="821"/>
        </w:tabs>
        <w:spacing w:line="286" w:lineRule="auto"/>
        <w:ind w:right="547" w:hanging="359"/>
        <w:jc w:val="both"/>
      </w:pPr>
      <w:r>
        <w:t>Displayed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preschool</w:t>
      </w:r>
      <w:r>
        <w:rPr>
          <w:spacing w:val="-7"/>
        </w:rPr>
        <w:t xml:space="preserve"> </w:t>
      </w:r>
      <w:r>
        <w:t>entrance</w:t>
      </w:r>
      <w:r>
        <w:rPr>
          <w:spacing w:val="-6"/>
        </w:rPr>
        <w:t xml:space="preserve"> </w:t>
      </w:r>
      <w:r>
        <w:t>(on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DoE</w:t>
      </w:r>
      <w:r>
        <w:rPr>
          <w:spacing w:val="-7"/>
        </w:rPr>
        <w:t xml:space="preserve"> </w:t>
      </w:r>
      <w:r>
        <w:t>template),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photo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name</w:t>
      </w:r>
      <w:r>
        <w:rPr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principal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noting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complaint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w w:val="99"/>
        </w:rPr>
        <w:t xml:space="preserve"> </w:t>
      </w:r>
      <w:r>
        <w:t>made</w:t>
      </w:r>
      <w:r>
        <w:rPr>
          <w:spacing w:val="-10"/>
        </w:rPr>
        <w:t xml:space="preserve"> </w:t>
      </w:r>
      <w:r>
        <w:t>to.</w:t>
      </w:r>
    </w:p>
    <w:p w:rsidR="00F41B65" w:rsidRDefault="00F41B65">
      <w:pPr>
        <w:spacing w:line="286" w:lineRule="auto"/>
        <w:jc w:val="both"/>
        <w:sectPr w:rsidR="00F41B65">
          <w:footerReference w:type="default" r:id="rId16"/>
          <w:type w:val="continuous"/>
          <w:pgSz w:w="11880" w:h="16820"/>
          <w:pgMar w:top="560" w:right="720" w:bottom="880" w:left="1020" w:header="720" w:footer="681" w:gutter="0"/>
          <w:cols w:space="720"/>
        </w:sectPr>
      </w:pPr>
    </w:p>
    <w:p w:rsidR="00F41B65" w:rsidRDefault="0015037A">
      <w:pPr>
        <w:pStyle w:val="BodyText"/>
        <w:numPr>
          <w:ilvl w:val="0"/>
          <w:numId w:val="1"/>
        </w:numPr>
        <w:tabs>
          <w:tab w:val="left" w:pos="821"/>
        </w:tabs>
        <w:spacing w:before="40" w:line="247" w:lineRule="auto"/>
        <w:ind w:right="128" w:hanging="359"/>
      </w:pPr>
      <w:r>
        <w:lastRenderedPageBreak/>
        <w:t>Also</w:t>
      </w:r>
      <w:r>
        <w:rPr>
          <w:spacing w:val="-8"/>
        </w:rPr>
        <w:t xml:space="preserve"> </w:t>
      </w:r>
      <w:r>
        <w:t>displayed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entrance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statement</w:t>
      </w:r>
      <w:r>
        <w:rPr>
          <w:spacing w:val="-7"/>
        </w:rPr>
        <w:t xml:space="preserve"> </w:t>
      </w:r>
      <w:r>
        <w:t>advising</w:t>
      </w:r>
      <w:r>
        <w:rPr>
          <w:spacing w:val="-7"/>
        </w:rPr>
        <w:t xml:space="preserve"> </w:t>
      </w:r>
      <w:r>
        <w:t>families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complaint</w:t>
      </w:r>
      <w:r>
        <w:rPr>
          <w:w w:val="9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serious</w:t>
      </w:r>
      <w:r>
        <w:rPr>
          <w:spacing w:val="-5"/>
        </w:rPr>
        <w:t xml:space="preserve"> </w:t>
      </w:r>
      <w:r>
        <w:t>nature,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relates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breach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regulation,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may</w:t>
      </w:r>
      <w:r>
        <w:rPr>
          <w:w w:val="99"/>
        </w:rPr>
        <w:t xml:space="preserve"> </w:t>
      </w:r>
      <w:r>
        <w:t>choose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regulator;</w:t>
      </w:r>
    </w:p>
    <w:p w:rsidR="00F41B65" w:rsidRDefault="00F41B65">
      <w:pPr>
        <w:spacing w:before="7"/>
        <w:rPr>
          <w:rFonts w:ascii="Arial" w:eastAsia="Arial" w:hAnsi="Arial" w:cs="Arial"/>
          <w:sz w:val="28"/>
          <w:szCs w:val="28"/>
        </w:rPr>
      </w:pPr>
    </w:p>
    <w:p w:rsidR="00F41B65" w:rsidRDefault="0015037A">
      <w:pPr>
        <w:ind w:left="1897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NSW</w:t>
      </w:r>
      <w:r>
        <w:rPr>
          <w:rFonts w:ascii="Arial"/>
          <w:i/>
          <w:spacing w:val="-13"/>
          <w:sz w:val="24"/>
        </w:rPr>
        <w:t xml:space="preserve"> </w:t>
      </w:r>
      <w:r>
        <w:rPr>
          <w:rFonts w:ascii="Arial"/>
          <w:i/>
          <w:sz w:val="24"/>
        </w:rPr>
        <w:t>Early</w:t>
      </w:r>
      <w:r>
        <w:rPr>
          <w:rFonts w:ascii="Arial"/>
          <w:i/>
          <w:spacing w:val="-12"/>
          <w:sz w:val="24"/>
        </w:rPr>
        <w:t xml:space="preserve"> </w:t>
      </w:r>
      <w:r>
        <w:rPr>
          <w:rFonts w:ascii="Arial"/>
          <w:i/>
          <w:sz w:val="24"/>
        </w:rPr>
        <w:t>Childhood</w:t>
      </w:r>
      <w:r>
        <w:rPr>
          <w:rFonts w:ascii="Arial"/>
          <w:i/>
          <w:spacing w:val="-12"/>
          <w:sz w:val="24"/>
        </w:rPr>
        <w:t xml:space="preserve"> </w:t>
      </w:r>
      <w:r>
        <w:rPr>
          <w:rFonts w:ascii="Arial"/>
          <w:i/>
          <w:sz w:val="24"/>
        </w:rPr>
        <w:t>Education</w:t>
      </w:r>
      <w:r>
        <w:rPr>
          <w:rFonts w:ascii="Arial"/>
          <w:i/>
          <w:spacing w:val="-12"/>
          <w:sz w:val="24"/>
        </w:rPr>
        <w:t xml:space="preserve"> </w:t>
      </w:r>
      <w:r>
        <w:rPr>
          <w:rFonts w:ascii="Arial"/>
          <w:i/>
          <w:sz w:val="24"/>
        </w:rPr>
        <w:t>Directorate,</w:t>
      </w:r>
    </w:p>
    <w:p w:rsidR="00F41B65" w:rsidRDefault="0015037A">
      <w:pPr>
        <w:spacing w:before="53"/>
        <w:ind w:left="1897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Department</w:t>
      </w:r>
      <w:r>
        <w:rPr>
          <w:rFonts w:ascii="Arial"/>
          <w:i/>
          <w:spacing w:val="-14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14"/>
          <w:sz w:val="24"/>
        </w:rPr>
        <w:t xml:space="preserve"> </w:t>
      </w:r>
      <w:r>
        <w:rPr>
          <w:rFonts w:ascii="Arial"/>
          <w:i/>
          <w:sz w:val="24"/>
        </w:rPr>
        <w:t>Education</w:t>
      </w:r>
    </w:p>
    <w:p w:rsidR="00F41B65" w:rsidRDefault="0015037A">
      <w:pPr>
        <w:tabs>
          <w:tab w:val="left" w:pos="5720"/>
        </w:tabs>
        <w:spacing w:before="53"/>
        <w:ind w:left="189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i/>
          <w:sz w:val="24"/>
        </w:rPr>
        <w:t>e-mail</w:t>
      </w:r>
      <w:proofErr w:type="gramEnd"/>
      <w:r>
        <w:rPr>
          <w:rFonts w:ascii="Arial"/>
          <w:i/>
          <w:sz w:val="24"/>
        </w:rPr>
        <w:t>:</w:t>
      </w:r>
      <w:r>
        <w:rPr>
          <w:rFonts w:ascii="Arial"/>
          <w:i/>
          <w:spacing w:val="-34"/>
          <w:sz w:val="24"/>
        </w:rPr>
        <w:t xml:space="preserve"> </w:t>
      </w:r>
      <w:hyperlink r:id="rId17">
        <w:r>
          <w:rPr>
            <w:rFonts w:ascii="Arial"/>
            <w:i/>
            <w:sz w:val="24"/>
          </w:rPr>
          <w:t>ececd@det.nsw.edu.au</w:t>
        </w:r>
      </w:hyperlink>
      <w:r>
        <w:rPr>
          <w:rFonts w:ascii="Arial"/>
          <w:i/>
          <w:sz w:val="24"/>
        </w:rPr>
        <w:tab/>
        <w:t>phone:</w:t>
      </w:r>
      <w:r>
        <w:rPr>
          <w:rFonts w:ascii="Arial"/>
          <w:i/>
          <w:spacing w:val="56"/>
          <w:sz w:val="24"/>
        </w:rPr>
        <w:t xml:space="preserve"> </w:t>
      </w:r>
      <w:r>
        <w:rPr>
          <w:rFonts w:ascii="Arial"/>
          <w:i/>
          <w:sz w:val="24"/>
        </w:rPr>
        <w:t>1800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z w:val="24"/>
        </w:rPr>
        <w:t>619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z w:val="24"/>
        </w:rPr>
        <w:t>113</w:t>
      </w:r>
    </w:p>
    <w:p w:rsidR="00F41B65" w:rsidRDefault="00F41B65">
      <w:pPr>
        <w:rPr>
          <w:rFonts w:ascii="Arial" w:eastAsia="Arial" w:hAnsi="Arial" w:cs="Arial"/>
          <w:i/>
          <w:sz w:val="24"/>
          <w:szCs w:val="24"/>
        </w:rPr>
      </w:pPr>
    </w:p>
    <w:p w:rsidR="00F41B65" w:rsidRDefault="0015037A">
      <w:pPr>
        <w:numPr>
          <w:ilvl w:val="0"/>
          <w:numId w:val="1"/>
        </w:numPr>
        <w:tabs>
          <w:tab w:val="left" w:pos="821"/>
        </w:tabs>
        <w:spacing w:before="196" w:line="299" w:lineRule="auto"/>
        <w:ind w:right="274" w:hanging="35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Complaints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child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protection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nature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should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referred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promptly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principal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i/>
          <w:sz w:val="24"/>
        </w:rPr>
        <w:t>Department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10"/>
          <w:sz w:val="24"/>
        </w:rPr>
        <w:t xml:space="preserve"> </w:t>
      </w:r>
      <w:r>
        <w:rPr>
          <w:rFonts w:ascii="Arial"/>
          <w:i/>
          <w:sz w:val="24"/>
        </w:rPr>
        <w:t>Family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i/>
          <w:sz w:val="24"/>
        </w:rPr>
        <w:t>Services.</w:t>
      </w:r>
    </w:p>
    <w:p w:rsidR="00F41B65" w:rsidRDefault="00F41B65">
      <w:pPr>
        <w:spacing w:before="6"/>
        <w:rPr>
          <w:rFonts w:ascii="Arial" w:eastAsia="Arial" w:hAnsi="Arial" w:cs="Arial"/>
          <w:i/>
          <w:sz w:val="27"/>
          <w:szCs w:val="27"/>
        </w:rPr>
      </w:pPr>
    </w:p>
    <w:p w:rsidR="00F41B65" w:rsidRPr="00CC164F" w:rsidRDefault="0015037A">
      <w:pPr>
        <w:numPr>
          <w:ilvl w:val="0"/>
          <w:numId w:val="1"/>
        </w:numPr>
        <w:tabs>
          <w:tab w:val="left" w:pos="821"/>
        </w:tabs>
        <w:spacing w:line="286" w:lineRule="auto"/>
        <w:ind w:right="714" w:hanging="35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If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staff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member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has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concerns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related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7"/>
          <w:sz w:val="24"/>
        </w:rPr>
        <w:t xml:space="preserve"> </w:t>
      </w:r>
      <w:proofErr w:type="spellStart"/>
      <w:r>
        <w:rPr>
          <w:rFonts w:ascii="Arial"/>
          <w:sz w:val="24"/>
        </w:rPr>
        <w:t>behaviour</w:t>
      </w:r>
      <w:proofErr w:type="spellEnd"/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actions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another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employee,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contractor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volunteer,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they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should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contact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i/>
          <w:sz w:val="24"/>
        </w:rPr>
        <w:t>Director,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i/>
          <w:sz w:val="24"/>
        </w:rPr>
        <w:t>Employee</w:t>
      </w:r>
      <w:r>
        <w:rPr>
          <w:rFonts w:ascii="Arial"/>
          <w:i/>
          <w:w w:val="99"/>
          <w:sz w:val="24"/>
        </w:rPr>
        <w:t xml:space="preserve"> </w:t>
      </w:r>
      <w:r>
        <w:rPr>
          <w:rFonts w:ascii="Arial"/>
          <w:i/>
          <w:sz w:val="24"/>
        </w:rPr>
        <w:t>Performance</w:t>
      </w:r>
      <w:r>
        <w:rPr>
          <w:rFonts w:ascii="Arial"/>
          <w:i/>
          <w:spacing w:val="-10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i/>
          <w:sz w:val="24"/>
        </w:rPr>
        <w:t>Conduct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i/>
          <w:sz w:val="24"/>
        </w:rPr>
        <w:t>Directorate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sz w:val="24"/>
        </w:rPr>
        <w:t>(EPAC),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an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EPAC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Investigator,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telephone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(02)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9266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8070.</w:t>
      </w:r>
    </w:p>
    <w:p w:rsidR="00CC164F" w:rsidRDefault="00CC164F" w:rsidP="00CC164F">
      <w:pPr>
        <w:pStyle w:val="ListParagraph"/>
        <w:rPr>
          <w:rFonts w:ascii="Arial" w:eastAsia="Arial" w:hAnsi="Arial" w:cs="Arial"/>
          <w:sz w:val="24"/>
          <w:szCs w:val="24"/>
        </w:rPr>
      </w:pPr>
    </w:p>
    <w:p w:rsidR="00CC164F" w:rsidRDefault="00CC164F">
      <w:pPr>
        <w:numPr>
          <w:ilvl w:val="0"/>
          <w:numId w:val="1"/>
        </w:numPr>
        <w:tabs>
          <w:tab w:val="left" w:pos="821"/>
        </w:tabs>
        <w:spacing w:line="286" w:lineRule="auto"/>
        <w:ind w:right="714" w:hanging="3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Information about the Department of Education Complaints procedure can be found at the end of the parent handbook.</w:t>
      </w:r>
    </w:p>
    <w:p w:rsidR="00F41B65" w:rsidRDefault="00F41B65">
      <w:pPr>
        <w:rPr>
          <w:rFonts w:ascii="Arial" w:eastAsia="Arial" w:hAnsi="Arial" w:cs="Arial"/>
          <w:sz w:val="24"/>
          <w:szCs w:val="24"/>
        </w:rPr>
      </w:pPr>
    </w:p>
    <w:p w:rsidR="00F41B65" w:rsidRDefault="00F41B65">
      <w:pPr>
        <w:rPr>
          <w:rFonts w:ascii="Arial" w:eastAsia="Arial" w:hAnsi="Arial" w:cs="Arial"/>
          <w:sz w:val="24"/>
          <w:szCs w:val="24"/>
        </w:rPr>
      </w:pPr>
    </w:p>
    <w:p w:rsidR="00F41B65" w:rsidRDefault="00F41B65">
      <w:pPr>
        <w:spacing w:before="4"/>
        <w:rPr>
          <w:rFonts w:ascii="Arial" w:eastAsia="Arial" w:hAnsi="Arial" w:cs="Arial"/>
        </w:rPr>
      </w:pPr>
    </w:p>
    <w:p w:rsidR="00F41B65" w:rsidRDefault="00A120A8">
      <w:pPr>
        <w:pStyle w:val="BodyText"/>
        <w:numPr>
          <w:ilvl w:val="0"/>
          <w:numId w:val="1"/>
        </w:numPr>
        <w:tabs>
          <w:tab w:val="left" w:pos="821"/>
        </w:tabs>
        <w:spacing w:before="68"/>
        <w:ind w:hanging="359"/>
      </w:pPr>
      <w:r>
        <w:rPr>
          <w:color w:val="00AF50"/>
        </w:rPr>
        <w:t>Records of complaints are kept in a locked filing in the principal’s office.</w:t>
      </w:r>
    </w:p>
    <w:sectPr w:rsidR="00F41B65">
      <w:pgSz w:w="11880" w:h="16820"/>
      <w:pgMar w:top="1380" w:right="1060" w:bottom="880" w:left="1020" w:header="0" w:footer="6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0B4" w:rsidRDefault="00A720B4">
      <w:r>
        <w:separator/>
      </w:r>
    </w:p>
  </w:endnote>
  <w:endnote w:type="continuationSeparator" w:id="0">
    <w:p w:rsidR="00A720B4" w:rsidRDefault="00A7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65" w:rsidRDefault="00DB37A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1pt;margin-top:795.95pt;width:240.55pt;height:11.75pt;z-index:-251658752;mso-position-horizontal-relative:page;mso-position-vertical-relative:page" filled="f" stroked="f">
          <v:textbox inset="0,0,0,0">
            <w:txbxContent>
              <w:p w:rsidR="00F41B65" w:rsidRDefault="0015037A">
                <w:pPr>
                  <w:spacing w:line="217" w:lineRule="exact"/>
                  <w:ind w:left="20"/>
                  <w:rPr>
                    <w:rFonts w:ascii="Calibri" w:eastAsia="Calibri" w:hAnsi="Calibri" w:cs="Calibri"/>
                    <w:sz w:val="19"/>
                    <w:szCs w:val="19"/>
                  </w:rPr>
                </w:pPr>
                <w:r>
                  <w:rPr>
                    <w:rFonts w:ascii="Calibri"/>
                    <w:sz w:val="19"/>
                  </w:rPr>
                  <w:t>NSW</w:t>
                </w:r>
                <w:r>
                  <w:rPr>
                    <w:rFonts w:ascii="Calibri"/>
                    <w:spacing w:val="15"/>
                    <w:sz w:val="19"/>
                  </w:rPr>
                  <w:t xml:space="preserve"> </w:t>
                </w:r>
                <w:r>
                  <w:rPr>
                    <w:rFonts w:ascii="Calibri"/>
                    <w:sz w:val="19"/>
                  </w:rPr>
                  <w:t>Department</w:t>
                </w:r>
                <w:r>
                  <w:rPr>
                    <w:rFonts w:ascii="Calibri"/>
                    <w:spacing w:val="16"/>
                    <w:sz w:val="19"/>
                  </w:rPr>
                  <w:t xml:space="preserve"> </w:t>
                </w:r>
                <w:r>
                  <w:rPr>
                    <w:rFonts w:ascii="Calibri"/>
                    <w:sz w:val="19"/>
                  </w:rPr>
                  <w:t>of</w:t>
                </w:r>
                <w:r>
                  <w:rPr>
                    <w:rFonts w:ascii="Calibri"/>
                    <w:spacing w:val="16"/>
                    <w:sz w:val="19"/>
                  </w:rPr>
                  <w:t xml:space="preserve"> </w:t>
                </w:r>
                <w:r>
                  <w:rPr>
                    <w:rFonts w:ascii="Calibri"/>
                    <w:sz w:val="19"/>
                  </w:rPr>
                  <w:t>Education,</w:t>
                </w:r>
                <w:r>
                  <w:rPr>
                    <w:rFonts w:ascii="Calibri"/>
                    <w:spacing w:val="15"/>
                    <w:sz w:val="19"/>
                  </w:rPr>
                  <w:t xml:space="preserve"> </w:t>
                </w:r>
                <w:r>
                  <w:rPr>
                    <w:rFonts w:ascii="Calibri"/>
                    <w:sz w:val="19"/>
                  </w:rPr>
                  <w:t>Educational</w:t>
                </w:r>
                <w:r>
                  <w:rPr>
                    <w:rFonts w:ascii="Calibri"/>
                    <w:spacing w:val="16"/>
                    <w:sz w:val="19"/>
                  </w:rPr>
                  <w:t xml:space="preserve"> </w:t>
                </w:r>
                <w:r>
                  <w:rPr>
                    <w:rFonts w:ascii="Calibri"/>
                    <w:sz w:val="19"/>
                  </w:rPr>
                  <w:t>Services,</w:t>
                </w:r>
                <w:r>
                  <w:rPr>
                    <w:rFonts w:ascii="Calibri"/>
                    <w:spacing w:val="16"/>
                    <w:sz w:val="19"/>
                  </w:rPr>
                  <w:t xml:space="preserve"> </w:t>
                </w:r>
                <w:r>
                  <w:rPr>
                    <w:rFonts w:ascii="Calibri"/>
                    <w:sz w:val="19"/>
                  </w:rPr>
                  <w:t>Ultimo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0B4" w:rsidRDefault="00A720B4">
      <w:r>
        <w:separator/>
      </w:r>
    </w:p>
  </w:footnote>
  <w:footnote w:type="continuationSeparator" w:id="0">
    <w:p w:rsidR="00A720B4" w:rsidRDefault="00A72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70096"/>
    <w:multiLevelType w:val="hybridMultilevel"/>
    <w:tmpl w:val="765E95C2"/>
    <w:lvl w:ilvl="0" w:tplc="C9BCD67A">
      <w:start w:val="1"/>
      <w:numFmt w:val="bullet"/>
      <w:lvlText w:val="●"/>
      <w:lvlJc w:val="left"/>
      <w:pPr>
        <w:ind w:left="820" w:hanging="360"/>
      </w:pPr>
      <w:rPr>
        <w:rFonts w:ascii="Arial" w:eastAsia="Arial" w:hAnsi="Arial" w:hint="default"/>
        <w:w w:val="99"/>
        <w:sz w:val="24"/>
        <w:szCs w:val="24"/>
      </w:rPr>
    </w:lvl>
    <w:lvl w:ilvl="1" w:tplc="846E0924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2" w:tplc="2DB85F00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21807D4A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4" w:tplc="FA38EB0E">
      <w:start w:val="1"/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FE78F0AC">
      <w:start w:val="1"/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915E70CE">
      <w:start w:val="1"/>
      <w:numFmt w:val="bullet"/>
      <w:lvlText w:val="•"/>
      <w:lvlJc w:val="left"/>
      <w:pPr>
        <w:ind w:left="6412" w:hanging="360"/>
      </w:pPr>
      <w:rPr>
        <w:rFonts w:hint="default"/>
      </w:rPr>
    </w:lvl>
    <w:lvl w:ilvl="7" w:tplc="2B48D172">
      <w:start w:val="1"/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776E58BE">
      <w:start w:val="1"/>
      <w:numFmt w:val="bullet"/>
      <w:lvlText w:val="•"/>
      <w:lvlJc w:val="left"/>
      <w:pPr>
        <w:ind w:left="82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41B65"/>
    <w:rsid w:val="0015037A"/>
    <w:rsid w:val="00381D54"/>
    <w:rsid w:val="00A120A8"/>
    <w:rsid w:val="00A720B4"/>
    <w:rsid w:val="00C403A9"/>
    <w:rsid w:val="00CC164F"/>
    <w:rsid w:val="00DB37AC"/>
    <w:rsid w:val="00F4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5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81D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D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et.nsw.edu.au/policies/general_man/complaints/resp_sugg/PD20020051.s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det.nsw.edu.au/policies/general_man/complaints/resp_sugg/PD20020051.shtml" TargetMode="External"/><Relationship Id="rId17" Type="http://schemas.openxmlformats.org/officeDocument/2006/relationships/hyperlink" Target="mailto:ececd@det.nsw.edu.a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www.det.nsw.edu.au/policies/general_man/complaints/resp_sugg/April2011_Complaints%20Handling%20Policy%20guidelines.pdf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det.nsw.edu.au/policies/general_man/complaints/resp_sugg/April2011_Complaints%20Handling%20Policy%20guidelin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2E3F2-A6B8-4058-BD5A-608FDA7F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Kelly</dc:creator>
  <cp:lastModifiedBy>Kelly, Helen</cp:lastModifiedBy>
  <cp:revision>6</cp:revision>
  <cp:lastPrinted>2017-09-27T06:08:00Z</cp:lastPrinted>
  <dcterms:created xsi:type="dcterms:W3CDTF">2017-09-17T05:55:00Z</dcterms:created>
  <dcterms:modified xsi:type="dcterms:W3CDTF">2018-03-15T04:39:00Z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LastSaved">
    <vt:filetime>2017-05-24T00:00:00Z</vt:filetime>
  </property>
</Properties>
</file>